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A21" w:rsidRDefault="00E83A21" w:rsidP="00E83A21">
      <w:pPr>
        <w:pStyle w:val="a3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Түсінік хат</w:t>
      </w:r>
    </w:p>
    <w:p w:rsidR="00E83A21" w:rsidRPr="005A4D67" w:rsidRDefault="00E83A21" w:rsidP="00E83A21">
      <w:pPr>
        <w:tabs>
          <w:tab w:val="left" w:pos="426"/>
        </w:tabs>
        <w:ind w:firstLine="567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3.1.</w:t>
      </w:r>
      <w:r w:rsidRPr="005A4D67">
        <w:rPr>
          <w:b/>
          <w:sz w:val="28"/>
          <w:szCs w:val="28"/>
          <w:lang w:val="kk-KZ"/>
        </w:rPr>
        <w:t xml:space="preserve"> «Математика» білім саласы</w:t>
      </w:r>
    </w:p>
    <w:p w:rsidR="00E83A21" w:rsidRPr="005A4D67" w:rsidRDefault="00E83A21" w:rsidP="00E83A21">
      <w:pPr>
        <w:tabs>
          <w:tab w:val="left" w:pos="426"/>
        </w:tabs>
        <w:ind w:firstLine="567"/>
        <w:jc w:val="center"/>
        <w:rPr>
          <w:b/>
          <w:sz w:val="28"/>
          <w:szCs w:val="28"/>
          <w:lang w:val="kk-KZ"/>
        </w:rPr>
      </w:pPr>
    </w:p>
    <w:p w:rsidR="00E83A21" w:rsidRPr="005A4D67" w:rsidRDefault="00E83A21" w:rsidP="00E83A21">
      <w:pPr>
        <w:tabs>
          <w:tab w:val="left" w:pos="426"/>
        </w:tabs>
        <w:ind w:firstLine="567"/>
        <w:jc w:val="center"/>
        <w:rPr>
          <w:b/>
          <w:bCs/>
          <w:sz w:val="28"/>
          <w:szCs w:val="28"/>
          <w:lang w:val="kk-KZ"/>
        </w:rPr>
      </w:pPr>
      <w:r w:rsidRPr="005A4D67">
        <w:rPr>
          <w:b/>
          <w:bCs/>
          <w:sz w:val="28"/>
          <w:szCs w:val="28"/>
          <w:lang w:val="kk-KZ"/>
        </w:rPr>
        <w:t>Математика</w:t>
      </w:r>
    </w:p>
    <w:p w:rsidR="00E83A21" w:rsidRPr="005A4D67" w:rsidRDefault="00E83A21" w:rsidP="00E83A21">
      <w:pPr>
        <w:pStyle w:val="a5"/>
        <w:tabs>
          <w:tab w:val="left" w:pos="426"/>
        </w:tabs>
        <w:spacing w:after="0" w:line="240" w:lineRule="auto"/>
        <w:ind w:firstLine="567"/>
        <w:jc w:val="center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Пәнді оқыту мақсаты – ұлттық және жалпыазаматтық құндылықтар негізінде тұлғаның интеллектуалды дамуының қажетті деңгейін қамтамасыз етуге бағытталған математиканың базистік негізін сапалы игеруді қамтамасыз ету; көрнекі-бейнелі, логикалық және абстрактты ойлауды қалыптастыру, негізгі орта білім деңгейінде алгебра мен геометрияны игеруге практикалық негіз жасау.</w:t>
      </w:r>
    </w:p>
    <w:p w:rsidR="00E83A21" w:rsidRPr="005A4D67" w:rsidRDefault="00E83A21" w:rsidP="00E83A21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5A4D67">
        <w:rPr>
          <w:bCs/>
          <w:sz w:val="28"/>
          <w:szCs w:val="28"/>
          <w:lang w:val="kk-KZ"/>
        </w:rPr>
        <w:t>Оқытудың міндеттері:</w:t>
      </w:r>
    </w:p>
    <w:p w:rsidR="00E83A21" w:rsidRPr="005A4D67" w:rsidRDefault="00E83A21" w:rsidP="00E83A21">
      <w:pPr>
        <w:pStyle w:val="a5"/>
        <w:numPr>
          <w:ilvl w:val="0"/>
          <w:numId w:val="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тұлғаның  зейін, қабылдау, есте сақтау, ойлау, ауызша және жазбаша, сонымен қатар математика тілінде сөйлеу, психомоторика тәрізді функциональдық қасиеттерін дамыту; көрнекі-бейнелі және логикалық ойлауын дамыту;</w:t>
      </w:r>
    </w:p>
    <w:p w:rsidR="00E83A21" w:rsidRPr="005A4D67" w:rsidRDefault="00E83A21" w:rsidP="00E83A21">
      <w:pPr>
        <w:pStyle w:val="a5"/>
        <w:numPr>
          <w:ilvl w:val="0"/>
          <w:numId w:val="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бастауыш сынып оқушыларының оқу-танымдық қызметін (жоспарлау, жоспар бойынша әртүрлі іс-әрекеттер жасау, оның ішінде ойлау қызметін (талдау, зерттеу, жалпылау, модельдеу және т.б.), өзін-өзі бақылау және өзін-өзі бағалауды жүргізу біліктігін қалыптастыру; </w:t>
      </w:r>
    </w:p>
    <w:p w:rsidR="00E83A21" w:rsidRPr="005A4D67" w:rsidRDefault="00E83A21" w:rsidP="00E83A21">
      <w:pPr>
        <w:pStyle w:val="a5"/>
        <w:numPr>
          <w:ilvl w:val="0"/>
          <w:numId w:val="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оқытуды білімнің келесі деңгейлерінде жалғастыру үшін оқушыға қажетті математикалық білім мен білікті, есептеу, өлшеу және графиктік дағдыны қалыптастыру; алгебра мен геометрияны игеруге алдын-ала мақсатты дайындықты жүргізу;</w:t>
      </w:r>
    </w:p>
    <w:p w:rsidR="00E83A21" w:rsidRPr="005A4D67" w:rsidRDefault="00E83A21" w:rsidP="00E83A21">
      <w:pPr>
        <w:pStyle w:val="a5"/>
        <w:numPr>
          <w:ilvl w:val="0"/>
          <w:numId w:val="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оқуға деген ынтасын, математикаға деген оң көзқарасы мен қызығушылығын, танымдық қызығушылығын, өздігінен жұмыс атқару дағдысынқалыптастыру;</w:t>
      </w:r>
    </w:p>
    <w:p w:rsidR="00E83A21" w:rsidRPr="005A4D67" w:rsidRDefault="00E83A21" w:rsidP="00E83A21">
      <w:pPr>
        <w:pStyle w:val="a4"/>
        <w:numPr>
          <w:ilvl w:val="0"/>
          <w:numId w:val="1"/>
        </w:numPr>
        <w:tabs>
          <w:tab w:val="left" w:pos="0"/>
          <w:tab w:val="left" w:pos="426"/>
          <w:tab w:val="left" w:pos="851"/>
          <w:tab w:val="left" w:pos="993"/>
        </w:tabs>
        <w:suppressAutoHyphens w:val="0"/>
        <w:spacing w:after="0" w:line="240" w:lineRule="auto"/>
        <w:ind w:left="0" w:firstLine="567"/>
        <w:contextualSpacing/>
        <w:rPr>
          <w:szCs w:val="28"/>
        </w:rPr>
      </w:pPr>
      <w:r w:rsidRPr="005A4D67">
        <w:rPr>
          <w:rStyle w:val="a7"/>
          <w:szCs w:val="28"/>
        </w:rPr>
        <w:t xml:space="preserve">стандартты емес және </w:t>
      </w:r>
      <w:r w:rsidRPr="005A4D67">
        <w:rPr>
          <w:szCs w:val="28"/>
        </w:rPr>
        <w:t xml:space="preserve">қызықтылық </w:t>
      </w:r>
      <w:r w:rsidRPr="005A4D67">
        <w:rPr>
          <w:rStyle w:val="a7"/>
          <w:szCs w:val="28"/>
        </w:rPr>
        <w:t xml:space="preserve">сипаттағы тапсырмалар негізінде жобалау қызметі және өмірлік жағдайлардағы (құзыреттілік) мәселелерді шешу арқылы математикалық және шығармашылық қабілеттерін ашу және дамыту; </w:t>
      </w:r>
    </w:p>
    <w:p w:rsidR="00E83A21" w:rsidRPr="005A4D67" w:rsidRDefault="00E83A21" w:rsidP="00E83A21">
      <w:pPr>
        <w:pStyle w:val="a5"/>
        <w:numPr>
          <w:ilvl w:val="0"/>
          <w:numId w:val="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баланың тұлғалық қасиеттерін, яғни жауапкершілік, белсенділік, мақсатқа талпынушылық, жауапкершілік тәрізді қасиеттерін тәрбиелеу;</w:t>
      </w:r>
    </w:p>
    <w:p w:rsidR="00E83A21" w:rsidRPr="005A4D67" w:rsidRDefault="00E83A21" w:rsidP="00E83A21">
      <w:pPr>
        <w:pStyle w:val="a5"/>
        <w:numPr>
          <w:ilvl w:val="0"/>
          <w:numId w:val="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қарым-қатынас мәдениетін, үлкендерге құрмет көрсету мен кішілерге қамқор болуды, қоршаған ортаны қорғауда өзін белсенділігін көрсетуді, патриоттық сезімді тәрбиелеу, қазақ халқы мен елімізде өмір сүріп жатқан этностардың тарихына, мәдениетіне, әдет-ғұрпына және басқа байлықтарына құрмет көрсетуді, математика ғылымының дамуы барысында жинақталған құндылықтарға қатыстыру кіреді.</w:t>
      </w:r>
    </w:p>
    <w:p w:rsidR="00E83A21" w:rsidRPr="005A4D67" w:rsidRDefault="00E83A21" w:rsidP="00E83A21">
      <w:pPr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Математиканы оқыту ерекшелігі:</w:t>
      </w:r>
    </w:p>
    <w:p w:rsidR="00E83A21" w:rsidRPr="005A4D67" w:rsidRDefault="00E83A21" w:rsidP="00E83A21">
      <w:pPr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Бастауыш білім берудің базалық пәні болып табылатын математика, бір жағынан, өзге пәндерді (информатика, қоршаған орта, көркем еңбек, т.б.) оқытудың алғышартын және негізін қалайды, ал екінші жағынан, осы пәндерді оқытып-үйретуде білім, білік, іс-әрекет, дағды қалыптасады. </w:t>
      </w:r>
    </w:p>
    <w:p w:rsidR="00E83A21" w:rsidRPr="005A4D67" w:rsidRDefault="00E83A21" w:rsidP="00E83A21">
      <w:pPr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Білім берудің бастауыш деңгейінде «Математика» пәнiнен берілетін базалық білім мазмұны: теріс емес бүтін сандар арифметикасы; алгебра элементтері; геометрия элементтері деп аталатын үш тараудан тұрады.  </w:t>
      </w:r>
    </w:p>
    <w:p w:rsidR="00E83A21" w:rsidRPr="005A4D67" w:rsidRDefault="00E83A21" w:rsidP="00E83A21">
      <w:pPr>
        <w:pStyle w:val="a6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lastRenderedPageBreak/>
        <w:t>Пәнді игертуде 1000000-ға дейінгі натурал сандар және нөл санының арифметикасы, негізгі шамалар, алгебра мен геометрия элементтерін негізгі орта мектепте білімді жалғастыру үшін  құрылған.</w:t>
      </w:r>
    </w:p>
    <w:p w:rsidR="00E83A21" w:rsidRPr="005A4D67" w:rsidRDefault="00E83A21" w:rsidP="00E83A21">
      <w:pPr>
        <w:pStyle w:val="a6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1,3,4-сыныптарға арналған оқулықтардың өңделмеуі, 2013 жылғы пән бағдарламасы мазмұнындағы жаңа өзгерістерге орай, 1 - сыныпта 6 сағаттық мөлшермен жаңа «10-нан 20-ға дейінгі сандар» тақырыбы енгізілген. Сонымен қоса 1-сыныптың соңында 2-сыныпта оқытылатын «100-ге дейінгі сандар» тақырыбын оқытуға дайындық жұмысы жүргізіледі. </w:t>
      </w:r>
    </w:p>
    <w:p w:rsidR="00E83A21" w:rsidRPr="005A4D67" w:rsidRDefault="00E83A21" w:rsidP="00E83A21">
      <w:pPr>
        <w:pStyle w:val="a6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2-сынып пәнінің мазмұны 1-сынып бағдарламасы мен оқулық мазмұнына бейімделе жазылған. 2-сыныптың  басындағы «Қайталау» тарауы 1-сыныпта алған білімді жетілдіру мен жүйелеуді мақсаттайды. </w:t>
      </w:r>
    </w:p>
    <w:p w:rsidR="00E83A21" w:rsidRPr="005A4D67" w:rsidRDefault="00E83A21" w:rsidP="00E83A21">
      <w:pPr>
        <w:pStyle w:val="a6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2 сынып оқушыларына «Көбейту мен бөлу амалдары» тақырыбын игертуге 20 сағат бөлінген. Бөлінген сағат көлемі оқушылардың тақырыпты толық игеруіне септігін тигізеді.</w:t>
      </w:r>
    </w:p>
    <w:p w:rsidR="00E83A21" w:rsidRPr="005A4D67" w:rsidRDefault="00E83A21" w:rsidP="00E83A21">
      <w:pPr>
        <w:pStyle w:val="a6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3-сынып оқушыларына </w:t>
      </w:r>
      <w:r w:rsidRPr="005A4D67">
        <w:rPr>
          <w:bCs/>
          <w:sz w:val="28"/>
          <w:szCs w:val="28"/>
          <w:lang w:val="kk-KZ"/>
        </w:rPr>
        <w:t xml:space="preserve">«Біртаңбалы сандарды көбейту және бөлудің сәйкес жағдайлары», </w:t>
      </w:r>
      <w:r w:rsidRPr="005A4D67">
        <w:rPr>
          <w:spacing w:val="-1"/>
          <w:sz w:val="28"/>
          <w:szCs w:val="28"/>
          <w:lang w:val="kk-KZ"/>
        </w:rPr>
        <w:t>«1000-ға дейінгі жазбаша қосу мен азайту», «</w:t>
      </w:r>
      <w:r w:rsidRPr="005A4D67">
        <w:rPr>
          <w:sz w:val="28"/>
          <w:szCs w:val="28"/>
          <w:lang w:val="kk-KZ"/>
        </w:rPr>
        <w:t xml:space="preserve">Шамалар арасындағы тәуелділік», «100-ге дейінгі көбейту мен бөлудің жазбаша тәсілдері», «Шамалардың бірліктері: ұзындық, масса, аудан, көлем», «1000-ға дейінгі көбейту мен бөлудің жазбаша тәсілдері» тақырыптары меңгертіледі. </w:t>
      </w:r>
      <w:r w:rsidRPr="005A4D67">
        <w:rPr>
          <w:sz w:val="28"/>
          <w:szCs w:val="28"/>
          <w:lang w:val="kk-KZ"/>
        </w:rPr>
        <w:br/>
        <w:t xml:space="preserve">3-сынып оқушылары көбейту мен бөлу кестесін жатқа білулері қажет. </w:t>
      </w:r>
    </w:p>
    <w:p w:rsidR="00E83A21" w:rsidRPr="005A4D67" w:rsidRDefault="00E83A21" w:rsidP="00E83A21">
      <w:pPr>
        <w:pStyle w:val="a6"/>
        <w:tabs>
          <w:tab w:val="left" w:pos="426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4-сыныптағы пән мазмұнында айтарлықтай өзгеріс жоқ.</w:t>
      </w:r>
    </w:p>
    <w:p w:rsidR="00E83A21" w:rsidRPr="005A4D67" w:rsidRDefault="00E83A21" w:rsidP="00E83A21">
      <w:pPr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Бастауыш білім мазмұнын меңгерудің пәндік нәтижелері бес балдық бағалау жүйесімен бағаланады.</w:t>
      </w:r>
    </w:p>
    <w:p w:rsidR="00E83A21" w:rsidRPr="005A4D67" w:rsidRDefault="00E83A21" w:rsidP="00E83A21">
      <w:pPr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Бақылау нысандары тест тапсырмалары, бақылау, өздік жұмыстар, ауызша сұрақ-жауап, әңгімелесу түрінде өткізу ұсынылады.</w:t>
      </w:r>
    </w:p>
    <w:p w:rsidR="00E83A21" w:rsidRPr="005A4D67" w:rsidRDefault="00E83A21" w:rsidP="00E83A21">
      <w:pPr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1-4 - сыныптардағы «Математика» пәнінен ағымдық бақылау нысандары жазбаша, ауызша түрде ұйымдастырылады. Ағымдық бақылау жұмыстары аптасына 1 реттен артық өткізілмейді. </w:t>
      </w:r>
    </w:p>
    <w:p w:rsidR="00E83A21" w:rsidRPr="005A4D67" w:rsidRDefault="00E83A21" w:rsidP="00E83A21">
      <w:pPr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Тақырыптық бақылау жұмыстарын жазбаша түрде ұйымдастыру ұсынылады. </w:t>
      </w:r>
    </w:p>
    <w:p w:rsidR="00E83A21" w:rsidRPr="005A4D67" w:rsidRDefault="00E83A21" w:rsidP="00E83A21">
      <w:pPr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Математика пәнінен ұйымдастырылатын қорытынды бақылау бақылау жұмыстары мен  кешенді тестік тапсырмалар арқылы ұйымдастыруға болады. </w:t>
      </w:r>
    </w:p>
    <w:p w:rsidR="00E83A21" w:rsidRPr="005A4D67" w:rsidRDefault="00E83A21" w:rsidP="00E83A21">
      <w:pPr>
        <w:tabs>
          <w:tab w:val="left" w:pos="284"/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1-4 – сыныптарға арналған «Математика» пәнінен бақылау жұмыстарының тоқсандар бойынша саны (2-кесте) ұсынылады: </w:t>
      </w:r>
    </w:p>
    <w:p w:rsidR="00E83A21" w:rsidRPr="005A4D67" w:rsidRDefault="00E83A21" w:rsidP="00E83A21">
      <w:pPr>
        <w:tabs>
          <w:tab w:val="left" w:pos="426"/>
        </w:tabs>
        <w:jc w:val="center"/>
        <w:rPr>
          <w:sz w:val="28"/>
          <w:szCs w:val="28"/>
          <w:lang w:val="kk-KZ"/>
        </w:rPr>
      </w:pPr>
    </w:p>
    <w:p w:rsidR="00E83A21" w:rsidRPr="005A4D67" w:rsidRDefault="00E83A21" w:rsidP="00E83A21">
      <w:pPr>
        <w:tabs>
          <w:tab w:val="left" w:pos="426"/>
        </w:tabs>
        <w:jc w:val="center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2-кесте – 1-4 сыныптарға арналған математика пәнінен бақылау жұмыстары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3"/>
        <w:gridCol w:w="1972"/>
        <w:gridCol w:w="1872"/>
        <w:gridCol w:w="1872"/>
        <w:gridCol w:w="1872"/>
      </w:tblGrid>
      <w:tr w:rsidR="00E83A21" w:rsidRPr="005A4D67" w:rsidTr="00F7798B">
        <w:tc>
          <w:tcPr>
            <w:tcW w:w="5000" w:type="pct"/>
            <w:gridSpan w:val="5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  <w:lang w:val="kk-KZ"/>
              </w:rPr>
            </w:pPr>
            <w:r w:rsidRPr="005A4D67">
              <w:rPr>
                <w:szCs w:val="24"/>
                <w:lang w:val="kk-KZ"/>
              </w:rPr>
              <w:t>3 - сынып</w:t>
            </w:r>
          </w:p>
        </w:tc>
      </w:tr>
      <w:tr w:rsidR="00E83A21" w:rsidRPr="005A4D67" w:rsidTr="00F7798B">
        <w:tc>
          <w:tcPr>
            <w:tcW w:w="1036" w:type="pct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  <w:lang w:val="kk-KZ"/>
              </w:rPr>
            </w:pPr>
          </w:p>
        </w:tc>
        <w:tc>
          <w:tcPr>
            <w:tcW w:w="1030" w:type="pct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  <w:lang w:val="kk-KZ"/>
              </w:rPr>
            </w:pPr>
            <w:r w:rsidRPr="005A4D67">
              <w:rPr>
                <w:szCs w:val="24"/>
                <w:lang w:val="kk-KZ"/>
              </w:rPr>
              <w:t>1 тоқсан</w:t>
            </w:r>
          </w:p>
        </w:tc>
        <w:tc>
          <w:tcPr>
            <w:tcW w:w="978" w:type="pct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</w:rPr>
            </w:pPr>
            <w:r w:rsidRPr="005A4D67">
              <w:rPr>
                <w:szCs w:val="24"/>
                <w:lang w:val="kk-KZ"/>
              </w:rPr>
              <w:t>2 тоқсан</w:t>
            </w:r>
          </w:p>
        </w:tc>
        <w:tc>
          <w:tcPr>
            <w:tcW w:w="978" w:type="pct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</w:rPr>
            </w:pPr>
            <w:r w:rsidRPr="005A4D67">
              <w:rPr>
                <w:szCs w:val="24"/>
                <w:lang w:val="kk-KZ"/>
              </w:rPr>
              <w:t>3 тоқсан</w:t>
            </w:r>
          </w:p>
        </w:tc>
        <w:tc>
          <w:tcPr>
            <w:tcW w:w="978" w:type="pct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</w:rPr>
            </w:pPr>
            <w:r w:rsidRPr="005A4D67">
              <w:rPr>
                <w:szCs w:val="24"/>
                <w:lang w:val="kk-KZ"/>
              </w:rPr>
              <w:t>4 тоқсан</w:t>
            </w:r>
          </w:p>
        </w:tc>
      </w:tr>
      <w:tr w:rsidR="00E83A21" w:rsidRPr="005A4D67" w:rsidTr="00F7798B">
        <w:tc>
          <w:tcPr>
            <w:tcW w:w="1036" w:type="pct"/>
          </w:tcPr>
          <w:p w:rsidR="00E83A21" w:rsidRPr="005A4D67" w:rsidRDefault="00E83A21" w:rsidP="00F7798B">
            <w:pPr>
              <w:tabs>
                <w:tab w:val="left" w:pos="426"/>
              </w:tabs>
              <w:rPr>
                <w:szCs w:val="24"/>
                <w:lang w:val="kk-KZ"/>
              </w:rPr>
            </w:pPr>
            <w:r w:rsidRPr="005A4D67">
              <w:rPr>
                <w:szCs w:val="24"/>
                <w:lang w:val="kk-KZ"/>
              </w:rPr>
              <w:t>Бақылау жұмысы</w:t>
            </w:r>
          </w:p>
        </w:tc>
        <w:tc>
          <w:tcPr>
            <w:tcW w:w="1030" w:type="pct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</w:rPr>
            </w:pPr>
            <w:r w:rsidRPr="005A4D67">
              <w:rPr>
                <w:szCs w:val="24"/>
              </w:rPr>
              <w:t>2</w:t>
            </w:r>
          </w:p>
        </w:tc>
        <w:tc>
          <w:tcPr>
            <w:tcW w:w="978" w:type="pct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</w:rPr>
            </w:pPr>
            <w:r w:rsidRPr="005A4D67">
              <w:rPr>
                <w:szCs w:val="24"/>
              </w:rPr>
              <w:t>2</w:t>
            </w:r>
          </w:p>
        </w:tc>
        <w:tc>
          <w:tcPr>
            <w:tcW w:w="978" w:type="pct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</w:rPr>
            </w:pPr>
            <w:r w:rsidRPr="005A4D67">
              <w:rPr>
                <w:szCs w:val="24"/>
              </w:rPr>
              <w:t>3</w:t>
            </w:r>
          </w:p>
        </w:tc>
        <w:tc>
          <w:tcPr>
            <w:tcW w:w="978" w:type="pct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</w:rPr>
            </w:pPr>
            <w:r w:rsidRPr="005A4D67">
              <w:rPr>
                <w:szCs w:val="24"/>
              </w:rPr>
              <w:t>3</w:t>
            </w:r>
          </w:p>
        </w:tc>
      </w:tr>
      <w:tr w:rsidR="00E83A21" w:rsidRPr="005A4D67" w:rsidTr="00F7798B">
        <w:tc>
          <w:tcPr>
            <w:tcW w:w="1036" w:type="pct"/>
          </w:tcPr>
          <w:p w:rsidR="00E83A21" w:rsidRPr="005A4D67" w:rsidRDefault="00E83A21" w:rsidP="00F7798B">
            <w:pPr>
              <w:tabs>
                <w:tab w:val="left" w:pos="426"/>
              </w:tabs>
              <w:rPr>
                <w:szCs w:val="24"/>
                <w:lang w:val="kk-KZ"/>
              </w:rPr>
            </w:pPr>
            <w:r w:rsidRPr="005A4D67">
              <w:rPr>
                <w:szCs w:val="24"/>
                <w:lang w:val="kk-KZ"/>
              </w:rPr>
              <w:t>Өздік жұмысы</w:t>
            </w:r>
          </w:p>
        </w:tc>
        <w:tc>
          <w:tcPr>
            <w:tcW w:w="1030" w:type="pct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</w:rPr>
            </w:pPr>
            <w:r w:rsidRPr="005A4D67">
              <w:rPr>
                <w:szCs w:val="24"/>
              </w:rPr>
              <w:t>2</w:t>
            </w:r>
          </w:p>
        </w:tc>
        <w:tc>
          <w:tcPr>
            <w:tcW w:w="978" w:type="pct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</w:rPr>
            </w:pPr>
            <w:r w:rsidRPr="005A4D67">
              <w:rPr>
                <w:szCs w:val="24"/>
              </w:rPr>
              <w:t>2</w:t>
            </w:r>
          </w:p>
        </w:tc>
        <w:tc>
          <w:tcPr>
            <w:tcW w:w="978" w:type="pct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</w:rPr>
            </w:pPr>
            <w:r w:rsidRPr="005A4D67">
              <w:rPr>
                <w:szCs w:val="24"/>
              </w:rPr>
              <w:t>3</w:t>
            </w:r>
          </w:p>
        </w:tc>
        <w:tc>
          <w:tcPr>
            <w:tcW w:w="978" w:type="pct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</w:rPr>
            </w:pPr>
            <w:r w:rsidRPr="005A4D67">
              <w:rPr>
                <w:szCs w:val="24"/>
              </w:rPr>
              <w:t>3</w:t>
            </w:r>
          </w:p>
        </w:tc>
      </w:tr>
      <w:tr w:rsidR="00E83A21" w:rsidRPr="005A4D67" w:rsidTr="00F7798B">
        <w:tc>
          <w:tcPr>
            <w:tcW w:w="1036" w:type="pct"/>
          </w:tcPr>
          <w:p w:rsidR="00E83A21" w:rsidRPr="005A4D67" w:rsidRDefault="00E83A21" w:rsidP="00F7798B">
            <w:pPr>
              <w:tabs>
                <w:tab w:val="left" w:pos="426"/>
              </w:tabs>
              <w:rPr>
                <w:szCs w:val="24"/>
                <w:lang w:val="kk-KZ"/>
              </w:rPr>
            </w:pPr>
            <w:r w:rsidRPr="005A4D67">
              <w:rPr>
                <w:szCs w:val="24"/>
                <w:lang w:val="kk-KZ"/>
              </w:rPr>
              <w:t>Барлығы:</w:t>
            </w:r>
          </w:p>
        </w:tc>
        <w:tc>
          <w:tcPr>
            <w:tcW w:w="1030" w:type="pct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  <w:lang w:val="kk-KZ"/>
              </w:rPr>
            </w:pPr>
            <w:r w:rsidRPr="005A4D67">
              <w:rPr>
                <w:szCs w:val="24"/>
                <w:lang w:val="kk-KZ"/>
              </w:rPr>
              <w:t>4</w:t>
            </w:r>
          </w:p>
        </w:tc>
        <w:tc>
          <w:tcPr>
            <w:tcW w:w="978" w:type="pct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  <w:lang w:val="kk-KZ"/>
              </w:rPr>
            </w:pPr>
            <w:r w:rsidRPr="005A4D67">
              <w:rPr>
                <w:szCs w:val="24"/>
                <w:lang w:val="kk-KZ"/>
              </w:rPr>
              <w:t>4</w:t>
            </w:r>
          </w:p>
        </w:tc>
        <w:tc>
          <w:tcPr>
            <w:tcW w:w="978" w:type="pct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  <w:lang w:val="kk-KZ"/>
              </w:rPr>
            </w:pPr>
            <w:r w:rsidRPr="005A4D67">
              <w:rPr>
                <w:szCs w:val="24"/>
                <w:lang w:val="kk-KZ"/>
              </w:rPr>
              <w:t>6</w:t>
            </w:r>
          </w:p>
        </w:tc>
        <w:tc>
          <w:tcPr>
            <w:tcW w:w="978" w:type="pct"/>
          </w:tcPr>
          <w:p w:rsidR="00E83A21" w:rsidRPr="005A4D67" w:rsidRDefault="00E83A21" w:rsidP="00F7798B">
            <w:pPr>
              <w:tabs>
                <w:tab w:val="left" w:pos="426"/>
              </w:tabs>
              <w:jc w:val="center"/>
              <w:rPr>
                <w:szCs w:val="24"/>
                <w:lang w:val="kk-KZ"/>
              </w:rPr>
            </w:pPr>
            <w:r w:rsidRPr="005A4D67">
              <w:rPr>
                <w:szCs w:val="24"/>
                <w:lang w:val="kk-KZ"/>
              </w:rPr>
              <w:t>6</w:t>
            </w:r>
          </w:p>
        </w:tc>
      </w:tr>
    </w:tbl>
    <w:p w:rsidR="00E83A21" w:rsidRPr="005A4D67" w:rsidRDefault="00E83A21" w:rsidP="00E83A21">
      <w:pPr>
        <w:tabs>
          <w:tab w:val="left" w:pos="426"/>
        </w:tabs>
        <w:ind w:firstLine="454"/>
        <w:jc w:val="both"/>
        <w:rPr>
          <w:sz w:val="28"/>
          <w:szCs w:val="28"/>
          <w:lang w:val="kk-KZ"/>
        </w:rPr>
      </w:pPr>
      <w:r w:rsidRPr="005A4D67">
        <w:rPr>
          <w:bCs/>
          <w:sz w:val="28"/>
          <w:szCs w:val="28"/>
          <w:lang w:val="kk-KZ"/>
        </w:rPr>
        <w:t xml:space="preserve">Математика пәні бойынша 1-4-сыныптардағы оқу жүктемесінің көлемі: </w:t>
      </w:r>
      <w:r w:rsidRPr="005A4D67">
        <w:rPr>
          <w:sz w:val="28"/>
          <w:szCs w:val="28"/>
          <w:lang w:val="kk-KZ"/>
        </w:rPr>
        <w:t xml:space="preserve">1-сыныпта: аптасына 4 сағ, барлығы 132 сағат, 2-сыныпта: аптасына 4 сағ, </w:t>
      </w:r>
      <w:r w:rsidRPr="005A4D67">
        <w:rPr>
          <w:sz w:val="28"/>
          <w:szCs w:val="28"/>
          <w:lang w:val="kk-KZ"/>
        </w:rPr>
        <w:lastRenderedPageBreak/>
        <w:t>барлығы 136 сағат, 3-сыныпта: аптасына 5 сағ, барлығы 170 сағат, 4-сыныпта: аптасына 5 сағ, барлығы 170 сағат.</w:t>
      </w:r>
    </w:p>
    <w:p w:rsidR="00E83A21" w:rsidRPr="005A4D67" w:rsidRDefault="00E83A21" w:rsidP="00E83A21">
      <w:pPr>
        <w:tabs>
          <w:tab w:val="left" w:pos="426"/>
        </w:tabs>
        <w:ind w:firstLine="454"/>
        <w:jc w:val="both"/>
        <w:rPr>
          <w:sz w:val="28"/>
          <w:szCs w:val="28"/>
          <w:lang w:val="kk-KZ"/>
        </w:rPr>
      </w:pPr>
    </w:p>
    <w:p w:rsidR="00E83A21" w:rsidRPr="005A4D67" w:rsidRDefault="00E83A21" w:rsidP="00E83A21">
      <w:pPr>
        <w:tabs>
          <w:tab w:val="left" w:pos="426"/>
        </w:tabs>
        <w:ind w:firstLine="454"/>
        <w:rPr>
          <w:b/>
          <w:sz w:val="28"/>
          <w:szCs w:val="28"/>
          <w:lang w:val="kk-KZ"/>
        </w:rPr>
      </w:pPr>
    </w:p>
    <w:p w:rsidR="00E83A21" w:rsidRDefault="00E83A21" w:rsidP="00E83A21">
      <w:pPr>
        <w:pStyle w:val="a3"/>
        <w:spacing w:line="240" w:lineRule="auto"/>
        <w:ind w:right="113" w:firstLine="0"/>
        <w:jc w:val="left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E83A21" w:rsidRPr="00A65D9B" w:rsidRDefault="00E83A21" w:rsidP="00E83A21">
      <w:pPr>
        <w:pStyle w:val="a3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  <w:r w:rsidRPr="00A65D9B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МАТЕМАТИКА</w:t>
      </w:r>
    </w:p>
    <w:p w:rsidR="00E83A21" w:rsidRPr="00A65D9B" w:rsidRDefault="00E83A21" w:rsidP="00E83A21">
      <w:pPr>
        <w:pStyle w:val="a3"/>
        <w:spacing w:line="240" w:lineRule="auto"/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  <w:r w:rsidRPr="00A65D9B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3 - сынып</w:t>
      </w:r>
    </w:p>
    <w:p w:rsidR="00E83A21" w:rsidRPr="00A65D9B" w:rsidRDefault="00E83A21" w:rsidP="00E83A21">
      <w:pPr>
        <w:jc w:val="center"/>
        <w:rPr>
          <w:i/>
          <w:sz w:val="28"/>
          <w:szCs w:val="28"/>
          <w:lang w:val="kk-KZ"/>
        </w:rPr>
      </w:pPr>
      <w:r w:rsidRPr="00A65D9B">
        <w:rPr>
          <w:i/>
          <w:sz w:val="28"/>
          <w:szCs w:val="28"/>
          <w:lang w:val="kk-KZ"/>
        </w:rPr>
        <w:t>Барлығы – 170 сағат, аптасына 5 сағаттан</w:t>
      </w:r>
    </w:p>
    <w:p w:rsidR="00E83A21" w:rsidRPr="00A65D9B" w:rsidRDefault="00E83A21" w:rsidP="00E83A21">
      <w:pPr>
        <w:jc w:val="center"/>
        <w:rPr>
          <w:sz w:val="28"/>
          <w:szCs w:val="28"/>
          <w:lang w:val="kk-KZ"/>
        </w:rPr>
      </w:pPr>
    </w:p>
    <w:tbl>
      <w:tblPr>
        <w:tblW w:w="1073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5476"/>
        <w:gridCol w:w="1510"/>
        <w:gridCol w:w="1461"/>
        <w:gridCol w:w="1461"/>
      </w:tblGrid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Тақырыптар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 xml:space="preserve">Сағат </w:t>
            </w:r>
          </w:p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 xml:space="preserve">саны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Мерзімі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Ескерту</w:t>
            </w:r>
            <w:bookmarkStart w:id="0" w:name="_GoBack"/>
            <w:bookmarkEnd w:id="0"/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I тоқсан – 45 сағат. Қайталау (14 сағат)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1-2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Кестелік қосу және азайту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3-4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Екі таңбалы сандар. Екі таңбалы сандарды ауызша және жазбаша қосу мен азайту тәсілдері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Үш таңбалы сандар. Үш таңбалы сандарды ауызша қосу мен азайту тәсілдері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Шамалар (ұзындық, масса, уақыт, сыйымдылық) және өлшем бірліктері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Санды  теңдіктер және теңсіздіктер. Сандарды және шамаларды салыстыру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Өрнектер және теңдеулер. Өрнектердегі амалдардың орындалу реті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Бақылау жұмысы №1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 санына көбейту және бөлу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 санына көбейту және бөлу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4 санына көбейту және бөлу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Кестелік көбейту және бөлу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Өздік жұмыс №1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ind w:left="-108" w:right="-114"/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b/>
                <w:bCs/>
                <w:sz w:val="28"/>
                <w:szCs w:val="28"/>
                <w:lang w:val="kk-KZ"/>
              </w:rPr>
              <w:t>Бір таңбалы сандарды көбейту және бөлудің сәйкес жағдайлары. Г</w:t>
            </w:r>
            <w:r w:rsidRPr="00A65D9B">
              <w:rPr>
                <w:b/>
                <w:bCs/>
                <w:iCs/>
                <w:sz w:val="28"/>
                <w:szCs w:val="28"/>
                <w:lang w:val="kk-KZ"/>
              </w:rPr>
              <w:t>еометриялық фигуралардың ауданы. Әріпті өрнек. Теңдеу (46 сағат)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b/>
                <w:bCs/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Санды 1-ге көбейту және бөлу. 0-ді санға көбейту және бөлу. 1-ді санға көбейту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b/>
                <w:bCs/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Жүздіктерді бір таңбалы санға, ондықтарды бір таңбалы санға көбейту және бөлу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Екі жиынтық заттары сандарын салыстыру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 xml:space="preserve">Бірнеше есе арттыруға және кемітуге </w:t>
            </w:r>
            <w:r w:rsidRPr="00A65D9B">
              <w:rPr>
                <w:sz w:val="28"/>
                <w:szCs w:val="28"/>
                <w:lang w:val="kk-KZ"/>
              </w:rPr>
              <w:lastRenderedPageBreak/>
              <w:t>берілген есеп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lastRenderedPageBreak/>
              <w:t>5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Бірнеше есе арттыруға және кемітуге берілген  есептерді салыстыру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Еселік салыстыруға берілген есеп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Өзара кері есептер (бірнеше есе арттыруға және кемітуге, еселік салыстыруға берілген)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Өзара кері есептер (көбейтіндінің белгісіз мәнін және белгісіз көбейткішті табуға берілген)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Өзара кері есептер (бөліндінің белгісіз мәнін және белгісіз бөлінгіш пен бөлгішті табуға берілген)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10-11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Қалдықпен бөлу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12-13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Өздік жұмысы №2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Санды 5-ке көбейту кестесі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16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Санды 5-ке көбейту және бөлуді 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17-18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Тең бөліктерге бөлу және үлестерді шығарып алу. Өзара кері есептер (санның үлесін табу және үлесі бойынша санды табу)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19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Санды 6-ға көбейту кестесі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Санды 6-ға көбейту және бөлуді 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Санды 7-ге көбейту кестесі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22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Санды 7-ге көбейту және бөлуді 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23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Санды 6-ға, 7-ге көбейту және бөлуді 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24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Санды 8-ге көбейту кестесі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25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Санды 8-ге көбейту және бөлуді 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26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Санды 9-ға көбейту кестесі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lastRenderedPageBreak/>
              <w:t>27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Санды 9-ға көбейту және бөлуді 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28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Санды 8-ге, 9-ға көбейту және бөлуді 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29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Бақылау жұмысы №2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30-31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Бір таңбалы санға кестелік көбейту және бөлуді 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II тоқсан – 35 сағат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Қайталау. Кестелік көбейту және бөлу. Есеп (бірнеше есе арттыруға және кемітуге берілген) бойынша теңдеу құру және шешу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Қайталау. Кестелік көбейту және бөлу. Есеп (көбейтудің белгісіз компоненттерін табуға берілген) бойынша теңдеу құру және шешу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Қайталау. Кестелік көбейту және бөлу. Есеп (бөлудің көбейтудің белгісіз компоненттерін табуға берілген) бойынша теңдеу құру және шешу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Қайталау. Кестелік көбейту және бөлу. Есеп (санның үлесін табу және үлесі бойынша санды табуға берілген) бойынша теңдеу құру және шешу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Қатынастармен байланысты (тура және жанама түрдегі) есептерді салыстыру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Өздік жұмыс №3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Фигураның ауданы. Ауданды өлшеу. Квадрат сантиметр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Ауданды өлшеу. Палетка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Тік төртбұрыштың (шаршының) ауданы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 xml:space="preserve">Тік төртбұрыштың (шаршының) периметрі және ауданы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Ауданды өлшеу. Квадрат дециметр и квадрат метр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Геометриялық фигураларды әріптермен белгілеу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13-14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Қайталау. Кестелік көбейту және бөлу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lastRenderedPageBreak/>
              <w:t>15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Бақылау жұмысы №3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rPr>
          <w:trHeight w:val="53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1000 көлеміндегі сандарды жазбаша қосу және азайту тәсілдері. Шамалар арасындағы тәуелділік (21 сағат)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қосу және азайту</w:t>
            </w:r>
            <w:r w:rsidRPr="00A65D9B">
              <w:rPr>
                <w:b/>
                <w:sz w:val="28"/>
                <w:szCs w:val="28"/>
                <w:lang w:val="kk-KZ"/>
              </w:rPr>
              <w:t xml:space="preserve"> </w:t>
            </w:r>
            <w:r w:rsidRPr="00A65D9B">
              <w:rPr>
                <w:sz w:val="28"/>
                <w:szCs w:val="28"/>
                <w:lang w:val="kk-KZ"/>
              </w:rPr>
              <w:t>243+526 және 769-526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қосу және азайту. 412+279 және  691-279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қосу және азайту. 249+376 және 625-376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қосу және азайту. 427+283 және  710-427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Қайталау. Жазбаша қосу және азайту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қосу және азайту. 736+264 және 1000-264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Қайталау. Жазбаша қосу және азайту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Қайталау. Арифметикалық амалдар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Өздік жұмысы №4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Өзара кері есептер. Тік төртбұрыштың ұзындығы, ені және ауданы арасындағы тәуелділік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Өзара кері есептер. Шаршының қабырғасының ұзындығы және ауданы арасындағы тәуелділік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Өзара кері есептер. Бағасы, саны және құны арасындағы тәуелділік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Өзара кері есептер. Бір заттың массасы, заттардың саны және жалпы массасы арасындағы тәуелділік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Өзара кері есептер. Бір затқа жұмсалатыны, заттардың саны және жалпы жұмсалатыны арасындағы тәуелділік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Қарапайым теңдеулер құру және шешу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16-17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Құрылысы күрделі теңдеулер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18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 xml:space="preserve">Бақылау жұмысы №4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19-</w:t>
            </w:r>
            <w:r w:rsidRPr="00A65D9B">
              <w:rPr>
                <w:sz w:val="28"/>
                <w:szCs w:val="28"/>
                <w:lang w:val="kk-KZ"/>
              </w:rPr>
              <w:lastRenderedPageBreak/>
              <w:t>20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lastRenderedPageBreak/>
              <w:t xml:space="preserve">Теңдеу құрудың көмегімен есептер </w:t>
            </w:r>
            <w:r w:rsidRPr="00A65D9B">
              <w:rPr>
                <w:sz w:val="28"/>
                <w:szCs w:val="28"/>
                <w:lang w:val="kk-KZ"/>
              </w:rPr>
              <w:lastRenderedPageBreak/>
              <w:t>шығару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lastRenderedPageBreak/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III тоқсан – 50 сағат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100 көлеміндегі сандарды ауызша көбейту және бөлу тәсілдері. Шамалардың бірліктері: ұзындықтың, массаның, ауданның, көлемнің (сыйымдылықтың) (</w:t>
            </w:r>
            <w:r w:rsidRPr="00A65D9B">
              <w:rPr>
                <w:b/>
                <w:bCs/>
                <w:iCs/>
                <w:sz w:val="28"/>
                <w:szCs w:val="28"/>
                <w:lang w:val="kk-KZ"/>
              </w:rPr>
              <w:t>52 сағат)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Көбейтудің ауыстырымдылық қасиеті және оны қолдану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Көбейтудің терімділік қасиеті және оны қолдану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Көбейтудің үлестірімділік қасиеті және оны қолдану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Амалдардың қасиеттерін 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Санның квадраты. Санның кубы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Өздік жұмыс №5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Ұзындықты өлшеу. Миллиметр. Ұзындық бірліктерінің арақатысы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Массаны өлшеу. Масса бірліктерінің арақатысы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Ауданды өлшеу. Аудан бірліктерінің арақатысы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Сыйымдылық және көлем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Текше және оның көлемі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Текшенің көлемін өлшеу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14</w:t>
            </w:r>
            <w:r>
              <w:rPr>
                <w:sz w:val="28"/>
                <w:szCs w:val="28"/>
                <w:lang w:val="kk-KZ"/>
              </w:rPr>
              <w:t>-15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Бақылау жұмысы №5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17</w:t>
            </w:r>
            <w:r w:rsidRPr="00A65D9B">
              <w:rPr>
                <w:sz w:val="28"/>
                <w:szCs w:val="28"/>
                <w:lang w:val="kk-KZ"/>
              </w:rPr>
              <w:t>-1</w:t>
            </w: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Есепті әртүрлі әдіспен шығару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19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Өздік жұмыс №6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Қосындыны санға көбейту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21-24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25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Қосындыны санға бөлу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lastRenderedPageBreak/>
              <w:t>26-29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30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Бақылау жұмысы №6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Ауызша көбейту және бөлу. 34∙2 және 68:2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32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Ауызша көбейту және бөлу. 16∙5 және 80:5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33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Ауызша көбейту және бөлу. 26∙3 және 78:3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34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Ауызша көбейту және бөлу. 92∙4 және 368: 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35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Ауызша көбейту және бөлу. 32∙5 және 160: 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36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Ауызша қалдықпен бөлу. 7:3 және 2:3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37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Ауызша қалдықпен бөлу. 43:8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38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Ауызша екі таңбалы санға бөлу. 78:26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39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40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Өздік жұмыс №7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41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 xml:space="preserve">Ауызша көбейту және бөлу. 234∙2 және 468:2 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42-43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Қайталау. Құрылысы күрделі теңдеу шешу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44-46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Өзара кері амалдардың және тура теңдіктердің қасиеттеріне негізделген әдістермен теңдеу шешу</w:t>
            </w:r>
            <w:r w:rsidRPr="00A65D9B">
              <w:rPr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47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Бақылау жұмысы №7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48-50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IV  тоқсан – 40 сағат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jc w:val="center"/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 xml:space="preserve">1000 көлеміндегі сандарды жазбаша көбейту және бөлу тәсілдері. </w:t>
            </w:r>
          </w:p>
          <w:p w:rsidR="00E83A21" w:rsidRPr="00A65D9B" w:rsidRDefault="00E83A21" w:rsidP="00F7798B">
            <w:pPr>
              <w:shd w:val="clear" w:color="auto" w:fill="FFFFFF"/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Екі таңбалы, үш таңбалы сандарды бір таңбалы сандарға көбейту және бөлу. Теңдеудің көмегімен есептер шығару (</w:t>
            </w:r>
            <w:r w:rsidRPr="00A65D9B">
              <w:rPr>
                <w:b/>
                <w:bCs/>
                <w:iCs/>
                <w:sz w:val="28"/>
                <w:szCs w:val="28"/>
                <w:lang w:val="kk-KZ"/>
              </w:rPr>
              <w:t>30 сағат)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көбейту және бөлу. 43∙2 және 86:2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көбейту және бөлу. 14∙7 және 98:7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 xml:space="preserve">Қалдықпен бөлу. 76:6; 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көбейту және бөлу. 134∙2 және 268:2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lastRenderedPageBreak/>
              <w:t>5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көбейту және бөлу. 103∙2 және 206:2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көбейту және бөлу. 430∙2 және 860:2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көбейту және бөлу. 326∙3 және 978:3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Өздік жұмыс №8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Қалдықпен бөлу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көбейту және бөлу. 104∙6 және 624:6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көбейту және бөлу. 242∙4 және 968:4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көбейту және бөлу. 453∙2 және 906:2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Бақылау жұмысы №8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көбейту және бөлу. 178∙4 және 712:4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көбейту және бөлу. 185∙4 және 740:4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16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көбейту және бөлу. 176∙4 және 704:4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17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көбейту және бөлу. 97∙8 және 776:8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18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Жазбаша көбейту және бөлу. 81∙6 және 489:6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19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Өздік жұмыс №9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Жылдамдық. Уақыт. Қашықтық. Жылдамдық, уақыт және қашықтық арасындағы тәуелділік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21-22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Жылдамдық, уақыт және қашықтық арасындағы тәуелділік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23-24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Қайталау. Теңдеу құру арқылы есептер шығару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25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26-28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Қайталау. Қалдықпен бөлу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29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Бақылау жұмысы №9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30-31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Қайталау. Қалдықпен бөлу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32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Қайталау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33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b/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Өздік жұмыс №10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pStyle w:val="a8"/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Қайталау (7 сағат)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bCs/>
                <w:iCs/>
                <w:sz w:val="28"/>
                <w:szCs w:val="28"/>
                <w:lang w:val="kk-KZ"/>
              </w:rPr>
              <w:t>100 көлеміндегі сандар және арифметикалық амалдар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lastRenderedPageBreak/>
              <w:t>2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bCs/>
                <w:iCs/>
                <w:sz w:val="28"/>
                <w:szCs w:val="28"/>
                <w:lang w:val="kk-KZ"/>
              </w:rPr>
            </w:pPr>
            <w:r w:rsidRPr="00A65D9B">
              <w:rPr>
                <w:bCs/>
                <w:iCs/>
                <w:sz w:val="28"/>
                <w:szCs w:val="28"/>
                <w:lang w:val="kk-KZ"/>
              </w:rPr>
              <w:t>1000 көлеміндегі сандар және арифметикалық амалдар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bCs/>
                <w:iCs/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 xml:space="preserve">Шамалар және </w:t>
            </w:r>
            <w:r w:rsidRPr="00A65D9B">
              <w:rPr>
                <w:bCs/>
                <w:iCs/>
                <w:sz w:val="28"/>
                <w:szCs w:val="28"/>
                <w:lang w:val="kk-KZ"/>
              </w:rPr>
              <w:t>арифметикалық амалдар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b/>
                <w:sz w:val="28"/>
                <w:szCs w:val="28"/>
                <w:lang w:val="kk-KZ"/>
              </w:rPr>
              <w:t>Бақылау жұмысы №10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pacing w:val="-1"/>
                <w:sz w:val="28"/>
                <w:szCs w:val="28"/>
                <w:lang w:val="kk-KZ"/>
              </w:rPr>
              <w:t>Есеп және оны шешу әдістері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pacing w:val="-1"/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Алгебраның элементтері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E83A21" w:rsidRPr="00A65D9B" w:rsidTr="00E83A2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Геометрияның элементтері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A65D9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21" w:rsidRPr="00A65D9B" w:rsidRDefault="00E83A21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E83A21" w:rsidRPr="00A65D9B" w:rsidRDefault="00E83A21" w:rsidP="00E83A21">
      <w:pPr>
        <w:rPr>
          <w:sz w:val="28"/>
          <w:szCs w:val="28"/>
          <w:lang w:val="kk-KZ"/>
        </w:rPr>
      </w:pPr>
    </w:p>
    <w:p w:rsidR="00E83A21" w:rsidRPr="005A4D67" w:rsidRDefault="00E83A21" w:rsidP="00E83A21">
      <w:pPr>
        <w:tabs>
          <w:tab w:val="left" w:pos="426"/>
        </w:tabs>
        <w:ind w:firstLine="454"/>
        <w:jc w:val="both"/>
        <w:rPr>
          <w:bCs/>
          <w:sz w:val="28"/>
          <w:szCs w:val="28"/>
          <w:lang w:val="kk-KZ"/>
        </w:rPr>
      </w:pPr>
    </w:p>
    <w:p w:rsidR="00A0396A" w:rsidRDefault="00A0396A"/>
    <w:sectPr w:rsidR="00A03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F5EC5"/>
    <w:multiLevelType w:val="hybridMultilevel"/>
    <w:tmpl w:val="F38003F2"/>
    <w:lvl w:ilvl="0" w:tplc="00000003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D15"/>
    <w:rsid w:val="00A0396A"/>
    <w:rsid w:val="00E83A21"/>
    <w:rsid w:val="00F8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A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rsid w:val="00E83A21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styleId="a4">
    <w:name w:val="List Paragraph"/>
    <w:basedOn w:val="a"/>
    <w:uiPriority w:val="99"/>
    <w:qFormat/>
    <w:rsid w:val="00E83A21"/>
    <w:pPr>
      <w:suppressAutoHyphens/>
      <w:spacing w:after="200" w:line="276" w:lineRule="auto"/>
      <w:ind w:left="720"/>
      <w:jc w:val="both"/>
    </w:pPr>
    <w:rPr>
      <w:rFonts w:eastAsia="Calibri"/>
      <w:sz w:val="28"/>
      <w:szCs w:val="22"/>
      <w:lang w:val="kk-KZ" w:eastAsia="ar-SA"/>
    </w:rPr>
  </w:style>
  <w:style w:type="paragraph" w:styleId="a5">
    <w:name w:val="Normal (Web)"/>
    <w:aliases w:val="Обычный (Web),Знак Знак,Знак Знак6,Знак2,Знак Знак4,Знак Знак1,Знак21"/>
    <w:basedOn w:val="a"/>
    <w:uiPriority w:val="99"/>
    <w:rsid w:val="00E83A21"/>
    <w:pPr>
      <w:spacing w:after="200" w:line="276" w:lineRule="auto"/>
    </w:pPr>
    <w:rPr>
      <w:szCs w:val="24"/>
    </w:rPr>
  </w:style>
  <w:style w:type="paragraph" w:styleId="a6">
    <w:name w:val="Body Text"/>
    <w:basedOn w:val="a"/>
    <w:link w:val="a7"/>
    <w:uiPriority w:val="99"/>
    <w:rsid w:val="00E83A21"/>
    <w:pPr>
      <w:suppressAutoHyphens/>
      <w:spacing w:after="120"/>
    </w:pPr>
    <w:rPr>
      <w:rFonts w:eastAsia="Calibri"/>
      <w:sz w:val="20"/>
      <w:lang w:val="x-none" w:eastAsia="ar-SA"/>
    </w:rPr>
  </w:style>
  <w:style w:type="character" w:customStyle="1" w:styleId="a7">
    <w:name w:val="Основной текст Знак"/>
    <w:basedOn w:val="a0"/>
    <w:link w:val="a6"/>
    <w:uiPriority w:val="99"/>
    <w:rsid w:val="00E83A21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styleId="a8">
    <w:name w:val="Body Text Indent"/>
    <w:basedOn w:val="a"/>
    <w:link w:val="a9"/>
    <w:uiPriority w:val="99"/>
    <w:semiHidden/>
    <w:unhideWhenUsed/>
    <w:rsid w:val="00E83A2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83A2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A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rsid w:val="00E83A21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styleId="a4">
    <w:name w:val="List Paragraph"/>
    <w:basedOn w:val="a"/>
    <w:uiPriority w:val="99"/>
    <w:qFormat/>
    <w:rsid w:val="00E83A21"/>
    <w:pPr>
      <w:suppressAutoHyphens/>
      <w:spacing w:after="200" w:line="276" w:lineRule="auto"/>
      <w:ind w:left="720"/>
      <w:jc w:val="both"/>
    </w:pPr>
    <w:rPr>
      <w:rFonts w:eastAsia="Calibri"/>
      <w:sz w:val="28"/>
      <w:szCs w:val="22"/>
      <w:lang w:val="kk-KZ" w:eastAsia="ar-SA"/>
    </w:rPr>
  </w:style>
  <w:style w:type="paragraph" w:styleId="a5">
    <w:name w:val="Normal (Web)"/>
    <w:aliases w:val="Обычный (Web),Знак Знак,Знак Знак6,Знак2,Знак Знак4,Знак Знак1,Знак21"/>
    <w:basedOn w:val="a"/>
    <w:uiPriority w:val="99"/>
    <w:rsid w:val="00E83A21"/>
    <w:pPr>
      <w:spacing w:after="200" w:line="276" w:lineRule="auto"/>
    </w:pPr>
    <w:rPr>
      <w:szCs w:val="24"/>
    </w:rPr>
  </w:style>
  <w:style w:type="paragraph" w:styleId="a6">
    <w:name w:val="Body Text"/>
    <w:basedOn w:val="a"/>
    <w:link w:val="a7"/>
    <w:uiPriority w:val="99"/>
    <w:rsid w:val="00E83A21"/>
    <w:pPr>
      <w:suppressAutoHyphens/>
      <w:spacing w:after="120"/>
    </w:pPr>
    <w:rPr>
      <w:rFonts w:eastAsia="Calibri"/>
      <w:sz w:val="20"/>
      <w:lang w:val="x-none" w:eastAsia="ar-SA"/>
    </w:rPr>
  </w:style>
  <w:style w:type="character" w:customStyle="1" w:styleId="a7">
    <w:name w:val="Основной текст Знак"/>
    <w:basedOn w:val="a0"/>
    <w:link w:val="a6"/>
    <w:uiPriority w:val="99"/>
    <w:rsid w:val="00E83A21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styleId="a8">
    <w:name w:val="Body Text Indent"/>
    <w:basedOn w:val="a"/>
    <w:link w:val="a9"/>
    <w:uiPriority w:val="99"/>
    <w:semiHidden/>
    <w:unhideWhenUsed/>
    <w:rsid w:val="00E83A2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83A2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1932</Words>
  <Characters>11016</Characters>
  <Application>Microsoft Office Word</Application>
  <DocSecurity>0</DocSecurity>
  <Lines>91</Lines>
  <Paragraphs>25</Paragraphs>
  <ScaleCrop>false</ScaleCrop>
  <Company/>
  <LinksUpToDate>false</LinksUpToDate>
  <CharactersWithSpaces>12923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2</cp:revision>
  <dcterms:created xsi:type="dcterms:W3CDTF">2013-09-05T14:27:00Z</dcterms:created>
  <dcterms:modified xsi:type="dcterms:W3CDTF">2013-09-05T14:29:00Z</dcterms:modified>
</cp:coreProperties>
</file>